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737360" cy="22751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as-tuas-ajudas-blu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2275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hyperlink r:id="rId10">
        <w:r>
          <w:rPr>
            <w:color w:val="1a6ef0"/>
            <w:u w:val="single"/>
          </w:rPr>
          <w:t>as-tuas-ajudas.pt</w:t>
        </w:r>
      </w:hyperlink>
    </w:p>
    <w:p>
      <w:pPr>
        <w:jc w:val="center"/>
      </w:pPr>
      <w:r>
        <w:rPr>
          <w:b/>
          <w:color w:val="1E386B"/>
          <w:sz w:val="30"/>
        </w:rPr>
        <w:t>MODELO DE RECIBO DE VENCIMENTO (EXEMPLO)</w:t>
      </w:r>
    </w:p>
    <w:p/>
    <w:p>
      <w:r>
        <w:t>Este modelo mostra apenas os campos que a lei obriga a constar no recibo de vencimento. Todos os nomes, números e valores são FICTÍCIOS e servem só de exemplo: substitui-os pelos dados reais.</w:t>
      </w:r>
    </w:p>
    <w:p>
      <w:r>
        <w:rPr>
          <w:b/>
          <w:color w:val="1E386B"/>
          <w:sz w:val="26"/>
        </w:rPr>
        <w:t>1. ENTIDADE EMPREGADORA</w:t>
      </w:r>
    </w:p>
    <w:p>
      <w:r>
        <w:rPr>
          <w:b/>
        </w:rPr>
        <w:t xml:space="preserve">Identificação: </w:t>
      </w:r>
      <w:r>
        <w:t>Empresa Exemplo, Lda. (exemplo)</w:t>
      </w:r>
    </w:p>
    <w:p>
      <w:r>
        <w:rPr>
          <w:b/>
          <w:color w:val="1E386B"/>
          <w:sz w:val="26"/>
        </w:rPr>
        <w:t>2. TRABALHADOR</w:t>
      </w:r>
    </w:p>
    <w:p>
      <w:r>
        <w:rPr>
          <w:b/>
        </w:rPr>
        <w:t xml:space="preserve">Nome completo: </w:t>
      </w:r>
      <w:r>
        <w:t>Ana Maria Exemplo da Silva (exemplo)</w:t>
      </w:r>
    </w:p>
    <w:p>
      <w:r>
        <w:rPr>
          <w:b/>
        </w:rPr>
        <w:t xml:space="preserve">N.º de Segurança Social: </w:t>
      </w:r>
      <w:r>
        <w:t>00000000000 (exemplo)</w:t>
      </w:r>
    </w:p>
    <w:p>
      <w:r>
        <w:rPr>
          <w:b/>
        </w:rPr>
        <w:t xml:space="preserve">Categoria profissional: </w:t>
      </w:r>
      <w:r>
        <w:t>Assistente administrativa (exemplo)</w:t>
      </w:r>
    </w:p>
    <w:p>
      <w:r>
        <w:rPr>
          <w:b/>
          <w:color w:val="1E386B"/>
          <w:sz w:val="26"/>
        </w:rPr>
        <w:t>3. PERÍODO A QUE RESPEITA O PAGAMENTO</w:t>
      </w:r>
    </w:p>
    <w:p>
      <w:r>
        <w:rPr>
          <w:b/>
        </w:rPr>
        <w:t xml:space="preserve">Período: </w:t>
      </w:r>
      <w:r>
        <w:t>1 a 31 de outubro (exemplo)</w:t>
      </w:r>
    </w:p>
    <w:p>
      <w:r>
        <w:rPr>
          <w:b/>
          <w:color w:val="1E386B"/>
          <w:sz w:val="26"/>
        </w:rPr>
        <w:t>4. RETRIBUIÇÃO BASE E DEMAIS PRESTAÇÕES</w:t>
      </w:r>
    </w:p>
    <w:p>
      <w:r>
        <w:rPr>
          <w:b/>
        </w:rPr>
        <w:t xml:space="preserve">Retribuição base: </w:t>
      </w:r>
      <w:r>
        <w:t>1.000,00 € (exemplo)</w:t>
      </w:r>
    </w:p>
    <w:p>
      <w:r>
        <w:rPr>
          <w:b/>
        </w:rPr>
        <w:t xml:space="preserve">Diuturnidades: </w:t>
      </w:r>
      <w:r>
        <w:t>30,00 € (exemplo)</w:t>
      </w:r>
    </w:p>
    <w:p>
      <w:r>
        <w:rPr>
          <w:b/>
        </w:rPr>
        <w:t xml:space="preserve">Horas extraordinárias: </w:t>
      </w:r>
      <w:r>
        <w:t>50,00 € (exemplo)</w:t>
      </w:r>
    </w:p>
    <w:p>
      <w:r>
        <w:rPr>
          <w:b/>
        </w:rPr>
        <w:t xml:space="preserve">Total ilíquido: </w:t>
      </w:r>
      <w:r>
        <w:t>1.080,00 € (exemplo)</w:t>
      </w:r>
    </w:p>
    <w:p>
      <w:r>
        <w:rPr>
          <w:b/>
          <w:color w:val="1E386B"/>
          <w:sz w:val="26"/>
        </w:rPr>
        <w:t>5. DESCONTOS OU DEDUÇÕES</w:t>
      </w:r>
    </w:p>
    <w:p>
      <w:r>
        <w:rPr>
          <w:b/>
        </w:rPr>
        <w:t xml:space="preserve">Segurança Social (11 %): </w:t>
      </w:r>
      <w:r>
        <w:t>118,80 € (exemplo)</w:t>
      </w:r>
    </w:p>
    <w:p>
      <w:r>
        <w:rPr>
          <w:b/>
        </w:rPr>
        <w:t xml:space="preserve">Retenção na fonte de IRS: </w:t>
      </w:r>
      <w:r>
        <w:t>90,00 € (exemplo; o valor real depende das tabelas)</w:t>
      </w:r>
    </w:p>
    <w:p>
      <w:r>
        <w:rPr>
          <w:b/>
        </w:rPr>
        <w:t xml:space="preserve">Total de descontos: </w:t>
      </w:r>
      <w:r>
        <w:t>208,80 € (exemplo)</w:t>
      </w:r>
    </w:p>
    <w:p>
      <w:r>
        <w:rPr>
          <w:b/>
          <w:color w:val="1E386B"/>
          <w:sz w:val="26"/>
        </w:rPr>
        <w:t>6. MONTANTE LÍQUIDO A RECEBER</w:t>
      </w:r>
    </w:p>
    <w:p>
      <w:r>
        <w:rPr>
          <w:b/>
        </w:rPr>
        <w:t xml:space="preserve">Valor líquido: </w:t>
      </w:r>
      <w:r>
        <w:t>871,20 € (exemplo)</w:t>
      </w:r>
    </w:p>
    <w:p>
      <w:r>
        <w:rPr>
          <w:b/>
          <w:color w:val="1E386B"/>
          <w:sz w:val="26"/>
        </w:rPr>
        <w:t>7. SEGURADORA DE ACIDENTES DE TRABALHO (À DATA DE EMISSÃO DO RECIBO)</w:t>
      </w:r>
    </w:p>
    <w:p>
      <w:r>
        <w:rPr>
          <w:b/>
        </w:rPr>
        <w:t xml:space="preserve">Seguradora: </w:t>
      </w:r>
      <w:r>
        <w:t>Seguradora Exemplo, S.A. (exemplo)</w:t>
      </w:r>
    </w:p>
    <w:p/>
    <w:p>
      <w:r>
        <w:t>O recibo tem de ser entregue até ao momento do pagamento do salário. A lei não fixa o formato: pode ser em papel ou em formato digital.</w:t>
      </w:r>
    </w:p>
    <w:p/>
    <w:p>
      <w:r>
        <w:rPr>
          <w:i/>
          <w:color w:val="787878"/>
          <w:sz w:val="17"/>
        </w:rPr>
        <w:t>Modelo orientativo disponibilizado por as-tuas-ajudas.pt, com dados fictícios. O recibo oficial é o que a tua entidade empregadora emite. Não constitui aconselhamento jurídico nem fiscal.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as-tuas-ajudas.pt/o-que-e/recibo-de-vencimen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